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4" w14:textId="77777777" w:rsidR="00BC69DD" w:rsidRDefault="00BC69DD">
      <w:pPr>
        <w:rPr>
          <w:i/>
          <w:sz w:val="20"/>
          <w:szCs w:val="20"/>
        </w:rPr>
      </w:pPr>
    </w:p>
    <w:p w14:paraId="2578D6F1" w14:textId="75B3C050" w:rsidR="00C271F1" w:rsidRDefault="00046699" w:rsidP="00046699">
      <w:pPr>
        <w:jc w:val="center"/>
        <w:rPr>
          <w:rFonts w:ascii="Aptos" w:hAnsi="Aptos"/>
          <w:b/>
          <w:bCs/>
          <w:sz w:val="20"/>
          <w:szCs w:val="20"/>
        </w:rPr>
      </w:pPr>
      <w:r>
        <w:rPr>
          <w:rFonts w:ascii="Aptos" w:hAnsi="Aptos"/>
          <w:b/>
          <w:bCs/>
          <w:sz w:val="20"/>
          <w:szCs w:val="20"/>
        </w:rPr>
        <w:t>Weekly Time Report Form</w:t>
      </w:r>
    </w:p>
    <w:p w14:paraId="5DB05BCA" w14:textId="5BAB61DA" w:rsidR="00760FBC" w:rsidRDefault="00F42EC5" w:rsidP="00046699">
      <w:pPr>
        <w:jc w:val="center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>C</w:t>
      </w:r>
      <w:r w:rsidR="00760FBC">
        <w:rPr>
          <w:rFonts w:ascii="Aptos" w:hAnsi="Aptos"/>
          <w:sz w:val="20"/>
          <w:szCs w:val="20"/>
        </w:rPr>
        <w:t>ompleted by the Student Teacher Candidate and given to Dr. McCormick</w:t>
      </w:r>
    </w:p>
    <w:p w14:paraId="2150AD58" w14:textId="77777777" w:rsidR="00760FBC" w:rsidRDefault="00760FBC" w:rsidP="00046699">
      <w:pPr>
        <w:jc w:val="center"/>
        <w:rPr>
          <w:rFonts w:ascii="Aptos" w:hAnsi="Aptos"/>
          <w:sz w:val="20"/>
          <w:szCs w:val="20"/>
        </w:rPr>
      </w:pPr>
    </w:p>
    <w:p w14:paraId="724C9D80" w14:textId="7D4350CF" w:rsidR="00926632" w:rsidRDefault="00926632" w:rsidP="00760FBC">
      <w:pPr>
        <w:rPr>
          <w:rFonts w:ascii="Aptos" w:hAnsi="Aptos"/>
          <w:sz w:val="20"/>
          <w:szCs w:val="20"/>
        </w:rPr>
      </w:pPr>
      <w:sdt>
        <w:sdtPr>
          <w:rPr>
            <w:rFonts w:ascii="Aptos" w:hAnsi="Aptos"/>
            <w:sz w:val="20"/>
            <w:szCs w:val="20"/>
          </w:rPr>
          <w:id w:val="-1022245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4BB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ptos" w:hAnsi="Aptos"/>
          <w:sz w:val="20"/>
          <w:szCs w:val="20"/>
        </w:rPr>
        <w:t xml:space="preserve">  Fall Term</w:t>
      </w:r>
      <w:r w:rsidR="003E09F4">
        <w:rPr>
          <w:rFonts w:ascii="Aptos" w:hAnsi="Aptos"/>
          <w:sz w:val="20"/>
          <w:szCs w:val="20"/>
        </w:rPr>
        <w:t xml:space="preserve"> </w:t>
      </w:r>
      <w:r w:rsidR="003E09F4">
        <w:rPr>
          <w:rFonts w:ascii="Aptos" w:hAnsi="Aptos"/>
          <w:sz w:val="20"/>
          <w:szCs w:val="20"/>
        </w:rPr>
        <w:tab/>
      </w:r>
      <w:sdt>
        <w:sdtPr>
          <w:rPr>
            <w:rFonts w:ascii="Aptos" w:hAnsi="Aptos"/>
            <w:sz w:val="20"/>
            <w:szCs w:val="20"/>
          </w:rPr>
          <w:id w:val="416298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rFonts w:ascii="Aptos" w:hAnsi="Aptos"/>
          <w:sz w:val="20"/>
          <w:szCs w:val="20"/>
        </w:rPr>
        <w:t xml:space="preserve">  Spring Term</w:t>
      </w:r>
    </w:p>
    <w:p w14:paraId="692F027F" w14:textId="77777777" w:rsidR="00926632" w:rsidRDefault="00926632" w:rsidP="00760FBC">
      <w:pPr>
        <w:rPr>
          <w:rFonts w:ascii="Aptos" w:hAnsi="Aptos"/>
          <w:sz w:val="20"/>
          <w:szCs w:val="20"/>
        </w:rPr>
      </w:pPr>
    </w:p>
    <w:p w14:paraId="1B97D5EB" w14:textId="25846387" w:rsidR="00760FBC" w:rsidRDefault="00E80C1F" w:rsidP="00760FBC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Student Teacher’s Name:  </w:t>
      </w:r>
      <w:sdt>
        <w:sdtPr>
          <w:rPr>
            <w:rFonts w:ascii="Aptos" w:hAnsi="Aptos"/>
            <w:sz w:val="20"/>
            <w:szCs w:val="20"/>
          </w:rPr>
          <w:id w:val="-562564168"/>
          <w:placeholder>
            <w:docPart w:val="DefaultPlaceholder_-1854013440"/>
          </w:placeholder>
          <w:showingPlcHdr/>
          <w:text/>
        </w:sdtPr>
        <w:sdtContent>
          <w:r w:rsidR="00926632" w:rsidRPr="003C3429">
            <w:rPr>
              <w:rStyle w:val="PlaceholderText"/>
            </w:rPr>
            <w:t>Click or tap here to enter text.</w:t>
          </w:r>
        </w:sdtContent>
      </w:sdt>
    </w:p>
    <w:p w14:paraId="462CB512" w14:textId="506B838E" w:rsidR="00E80C1F" w:rsidRDefault="00E80C1F" w:rsidP="00760FBC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Cooperating Teacher’s Name:  </w:t>
      </w:r>
      <w:sdt>
        <w:sdtPr>
          <w:rPr>
            <w:rFonts w:ascii="Aptos" w:hAnsi="Aptos"/>
            <w:sz w:val="20"/>
            <w:szCs w:val="20"/>
          </w:rPr>
          <w:id w:val="381757479"/>
          <w:placeholder>
            <w:docPart w:val="DefaultPlaceholder_-1854013440"/>
          </w:placeholder>
          <w:showingPlcHdr/>
          <w:text/>
        </w:sdtPr>
        <w:sdtContent>
          <w:r w:rsidR="00926632" w:rsidRPr="003C3429">
            <w:rPr>
              <w:rStyle w:val="PlaceholderText"/>
            </w:rPr>
            <w:t>Click or tap here to enter text.</w:t>
          </w:r>
        </w:sdtContent>
      </w:sdt>
    </w:p>
    <w:p w14:paraId="69CA093B" w14:textId="7A0C09DB" w:rsidR="00E80C1F" w:rsidRDefault="00692E2C" w:rsidP="00760FBC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Week Number:  </w:t>
      </w:r>
      <w:sdt>
        <w:sdtPr>
          <w:rPr>
            <w:rFonts w:ascii="Aptos" w:hAnsi="Aptos"/>
            <w:sz w:val="20"/>
            <w:szCs w:val="20"/>
          </w:rPr>
          <w:id w:val="-399365396"/>
          <w:placeholder>
            <w:docPart w:val="DefaultPlaceholder_-1854013440"/>
          </w:placeholder>
          <w:showingPlcHdr/>
          <w:text/>
        </w:sdtPr>
        <w:sdtContent>
          <w:r w:rsidRPr="003C3429">
            <w:rPr>
              <w:rStyle w:val="PlaceholderText"/>
            </w:rPr>
            <w:t>Click or tap here to enter text.</w:t>
          </w:r>
        </w:sdtContent>
      </w:sdt>
    </w:p>
    <w:p w14:paraId="32270875" w14:textId="3496409A" w:rsidR="00692E2C" w:rsidRDefault="00692E2C" w:rsidP="00760FBC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Name of School:  </w:t>
      </w:r>
      <w:sdt>
        <w:sdtPr>
          <w:rPr>
            <w:rFonts w:ascii="Aptos" w:hAnsi="Aptos"/>
            <w:sz w:val="20"/>
            <w:szCs w:val="20"/>
          </w:rPr>
          <w:id w:val="-603341259"/>
          <w:placeholder>
            <w:docPart w:val="DefaultPlaceholder_-1854013440"/>
          </w:placeholder>
          <w:showingPlcHdr/>
          <w:text/>
        </w:sdtPr>
        <w:sdtContent>
          <w:r w:rsidRPr="003C3429">
            <w:rPr>
              <w:rStyle w:val="PlaceholderText"/>
            </w:rPr>
            <w:t>Click or tap here to enter text.</w:t>
          </w:r>
        </w:sdtContent>
      </w:sdt>
    </w:p>
    <w:p w14:paraId="405F8F11" w14:textId="420ACDE3" w:rsidR="00692E2C" w:rsidRDefault="00692E2C" w:rsidP="00760FBC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Grade Level:  </w:t>
      </w:r>
      <w:sdt>
        <w:sdtPr>
          <w:rPr>
            <w:rFonts w:ascii="Aptos" w:hAnsi="Aptos"/>
            <w:sz w:val="20"/>
            <w:szCs w:val="20"/>
          </w:rPr>
          <w:id w:val="1230107244"/>
          <w:placeholder>
            <w:docPart w:val="DefaultPlaceholder_-1854013440"/>
          </w:placeholder>
          <w:showingPlcHdr/>
          <w:text/>
        </w:sdtPr>
        <w:sdtContent>
          <w:r w:rsidRPr="003C3429">
            <w:rPr>
              <w:rStyle w:val="PlaceholderText"/>
            </w:rPr>
            <w:t>Click or tap here to enter text.</w:t>
          </w:r>
        </w:sdtContent>
      </w:sdt>
    </w:p>
    <w:p w14:paraId="3496F7A6" w14:textId="13A6F8DB" w:rsidR="00692E2C" w:rsidRDefault="00692E2C" w:rsidP="00760FBC">
      <w:pPr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Content Area (Secondary students only):  </w:t>
      </w:r>
      <w:sdt>
        <w:sdtPr>
          <w:rPr>
            <w:rFonts w:ascii="Aptos" w:hAnsi="Aptos"/>
            <w:sz w:val="20"/>
            <w:szCs w:val="20"/>
          </w:rPr>
          <w:id w:val="1700044297"/>
          <w:placeholder>
            <w:docPart w:val="DefaultPlaceholder_-1854013440"/>
          </w:placeholder>
          <w:showingPlcHdr/>
          <w:text/>
        </w:sdtPr>
        <w:sdtContent>
          <w:r w:rsidRPr="003C3429">
            <w:rPr>
              <w:rStyle w:val="PlaceholderText"/>
            </w:rPr>
            <w:t>Click or tap here to enter text.</w:t>
          </w:r>
        </w:sdtContent>
      </w:sdt>
    </w:p>
    <w:p w14:paraId="786F0167" w14:textId="77777777" w:rsidR="009E72E9" w:rsidRDefault="009E72E9" w:rsidP="00760FBC">
      <w:pPr>
        <w:rPr>
          <w:rFonts w:ascii="Aptos" w:hAnsi="Apto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1800"/>
        <w:gridCol w:w="1080"/>
        <w:gridCol w:w="990"/>
        <w:gridCol w:w="990"/>
        <w:gridCol w:w="1080"/>
        <w:gridCol w:w="795"/>
        <w:gridCol w:w="2080"/>
      </w:tblGrid>
      <w:tr w:rsidR="00A33F1E" w14:paraId="504E3DF3" w14:textId="77777777" w:rsidTr="001014AB">
        <w:tc>
          <w:tcPr>
            <w:tcW w:w="5575" w:type="dxa"/>
          </w:tcPr>
          <w:p w14:paraId="234438B0" w14:textId="77777777" w:rsidR="00A33F1E" w:rsidRPr="001014AB" w:rsidRDefault="00A33F1E" w:rsidP="001014AB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1014AB">
              <w:rPr>
                <w:rFonts w:ascii="Aptos" w:hAnsi="Aptos"/>
                <w:sz w:val="28"/>
                <w:szCs w:val="28"/>
              </w:rPr>
              <w:t>CLOCK HOURS</w:t>
            </w:r>
          </w:p>
          <w:p w14:paraId="52CB2A29" w14:textId="2521633B" w:rsidR="00A33F1E" w:rsidRPr="001014AB" w:rsidRDefault="00A33F1E" w:rsidP="001014AB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1014AB">
              <w:rPr>
                <w:rFonts w:ascii="Aptos" w:hAnsi="Aptos"/>
                <w:sz w:val="28"/>
                <w:szCs w:val="28"/>
              </w:rPr>
              <w:t>(nearest ½ hour)</w:t>
            </w:r>
          </w:p>
        </w:tc>
        <w:tc>
          <w:tcPr>
            <w:tcW w:w="1800" w:type="dxa"/>
          </w:tcPr>
          <w:p w14:paraId="571D3904" w14:textId="332EEA6F" w:rsidR="00A33F1E" w:rsidRPr="001014AB" w:rsidRDefault="00A33F1E" w:rsidP="001014AB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1014AB">
              <w:rPr>
                <w:rFonts w:ascii="Aptos" w:hAnsi="Aptos"/>
                <w:sz w:val="28"/>
                <w:szCs w:val="28"/>
              </w:rPr>
              <w:t>Previous Week’s Total</w:t>
            </w:r>
          </w:p>
        </w:tc>
        <w:tc>
          <w:tcPr>
            <w:tcW w:w="1080" w:type="dxa"/>
          </w:tcPr>
          <w:p w14:paraId="17212B4B" w14:textId="2CC3426B" w:rsidR="00A33F1E" w:rsidRPr="001014AB" w:rsidRDefault="00A33F1E" w:rsidP="001014AB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1014AB">
              <w:rPr>
                <w:rFonts w:ascii="Aptos" w:hAnsi="Aptos"/>
                <w:sz w:val="28"/>
                <w:szCs w:val="28"/>
              </w:rPr>
              <w:t>MON</w:t>
            </w:r>
          </w:p>
        </w:tc>
        <w:tc>
          <w:tcPr>
            <w:tcW w:w="990" w:type="dxa"/>
          </w:tcPr>
          <w:p w14:paraId="6E8691BE" w14:textId="0CAAB7F1" w:rsidR="00A33F1E" w:rsidRPr="001014AB" w:rsidRDefault="00A33F1E" w:rsidP="001014AB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1014AB">
              <w:rPr>
                <w:rFonts w:ascii="Aptos" w:hAnsi="Aptos"/>
                <w:sz w:val="28"/>
                <w:szCs w:val="28"/>
              </w:rPr>
              <w:t>TUE</w:t>
            </w:r>
          </w:p>
        </w:tc>
        <w:tc>
          <w:tcPr>
            <w:tcW w:w="990" w:type="dxa"/>
          </w:tcPr>
          <w:p w14:paraId="3B921A63" w14:textId="0C5F559F" w:rsidR="00A33F1E" w:rsidRPr="001014AB" w:rsidRDefault="00A33F1E" w:rsidP="001014AB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1014AB">
              <w:rPr>
                <w:rFonts w:ascii="Aptos" w:hAnsi="Aptos"/>
                <w:sz w:val="28"/>
                <w:szCs w:val="28"/>
              </w:rPr>
              <w:t>WED</w:t>
            </w:r>
          </w:p>
        </w:tc>
        <w:tc>
          <w:tcPr>
            <w:tcW w:w="1080" w:type="dxa"/>
          </w:tcPr>
          <w:p w14:paraId="6F0B253F" w14:textId="7A1E7A69" w:rsidR="00A33F1E" w:rsidRPr="001014AB" w:rsidRDefault="00A33F1E" w:rsidP="001014AB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1014AB">
              <w:rPr>
                <w:rFonts w:ascii="Aptos" w:hAnsi="Aptos"/>
                <w:sz w:val="28"/>
                <w:szCs w:val="28"/>
              </w:rPr>
              <w:t>THUR</w:t>
            </w:r>
          </w:p>
        </w:tc>
        <w:tc>
          <w:tcPr>
            <w:tcW w:w="795" w:type="dxa"/>
          </w:tcPr>
          <w:p w14:paraId="19A0E790" w14:textId="619E302A" w:rsidR="00A33F1E" w:rsidRPr="001014AB" w:rsidRDefault="00A33F1E" w:rsidP="001014AB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1014AB">
              <w:rPr>
                <w:rFonts w:ascii="Aptos" w:hAnsi="Aptos"/>
                <w:sz w:val="28"/>
                <w:szCs w:val="28"/>
              </w:rPr>
              <w:t>FRI</w:t>
            </w:r>
          </w:p>
        </w:tc>
        <w:tc>
          <w:tcPr>
            <w:tcW w:w="2080" w:type="dxa"/>
          </w:tcPr>
          <w:p w14:paraId="3228FD88" w14:textId="77777777" w:rsidR="00A33F1E" w:rsidRPr="001014AB" w:rsidRDefault="00A33F1E" w:rsidP="001014AB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1014AB">
              <w:rPr>
                <w:rFonts w:ascii="Aptos" w:hAnsi="Aptos"/>
                <w:sz w:val="28"/>
                <w:szCs w:val="28"/>
              </w:rPr>
              <w:t>COMMULATIVE</w:t>
            </w:r>
          </w:p>
          <w:p w14:paraId="4CE03496" w14:textId="0297BD05" w:rsidR="00A33F1E" w:rsidRPr="001014AB" w:rsidRDefault="00A33F1E" w:rsidP="001014AB">
            <w:pPr>
              <w:jc w:val="center"/>
              <w:rPr>
                <w:rFonts w:ascii="Aptos" w:hAnsi="Aptos"/>
                <w:sz w:val="28"/>
                <w:szCs w:val="28"/>
              </w:rPr>
            </w:pPr>
            <w:r w:rsidRPr="001014AB">
              <w:rPr>
                <w:rFonts w:ascii="Aptos" w:hAnsi="Aptos"/>
                <w:sz w:val="28"/>
                <w:szCs w:val="28"/>
              </w:rPr>
              <w:t>TOTAL</w:t>
            </w:r>
          </w:p>
        </w:tc>
      </w:tr>
      <w:tr w:rsidR="00A33F1E" w14:paraId="6F8E35D5" w14:textId="77777777" w:rsidTr="001014AB">
        <w:tc>
          <w:tcPr>
            <w:tcW w:w="5575" w:type="dxa"/>
          </w:tcPr>
          <w:p w14:paraId="64AB7CD9" w14:textId="47D2E7C1" w:rsidR="00A33F1E" w:rsidRPr="001014AB" w:rsidRDefault="009836FA" w:rsidP="00760FBC">
            <w:pPr>
              <w:rPr>
                <w:rFonts w:ascii="Aptos" w:hAnsi="Aptos"/>
                <w:sz w:val="24"/>
                <w:szCs w:val="24"/>
              </w:rPr>
            </w:pPr>
            <w:r w:rsidRPr="001014AB">
              <w:rPr>
                <w:rFonts w:ascii="Aptos" w:hAnsi="Aptos"/>
                <w:sz w:val="24"/>
                <w:szCs w:val="24"/>
              </w:rPr>
              <w:t>Observation</w:t>
            </w:r>
          </w:p>
        </w:tc>
        <w:tc>
          <w:tcPr>
            <w:tcW w:w="1800" w:type="dxa"/>
          </w:tcPr>
          <w:p w14:paraId="21E18E6A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5213C77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471997C4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3BE021AE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078E422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5" w:type="dxa"/>
          </w:tcPr>
          <w:p w14:paraId="58D4B09C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080" w:type="dxa"/>
          </w:tcPr>
          <w:p w14:paraId="72883CB7" w14:textId="3D9D0BC9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</w:tr>
      <w:tr w:rsidR="00A33F1E" w14:paraId="1969FA27" w14:textId="77777777" w:rsidTr="001014AB">
        <w:tc>
          <w:tcPr>
            <w:tcW w:w="5575" w:type="dxa"/>
          </w:tcPr>
          <w:p w14:paraId="3DB4283C" w14:textId="783DE19A" w:rsidR="00A33F1E" w:rsidRPr="001014AB" w:rsidRDefault="009836FA" w:rsidP="00760FBC">
            <w:pPr>
              <w:rPr>
                <w:rFonts w:ascii="Aptos" w:hAnsi="Aptos"/>
                <w:sz w:val="24"/>
                <w:szCs w:val="24"/>
              </w:rPr>
            </w:pPr>
            <w:r w:rsidRPr="001014AB">
              <w:rPr>
                <w:rFonts w:ascii="Aptos" w:hAnsi="Aptos"/>
                <w:sz w:val="24"/>
                <w:szCs w:val="24"/>
              </w:rPr>
              <w:t>Direct Teaching and Instruction</w:t>
            </w:r>
          </w:p>
        </w:tc>
        <w:tc>
          <w:tcPr>
            <w:tcW w:w="1800" w:type="dxa"/>
          </w:tcPr>
          <w:p w14:paraId="43786960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D6F7112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3751C0A4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56582C38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FA5359E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5" w:type="dxa"/>
          </w:tcPr>
          <w:p w14:paraId="500696A2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080" w:type="dxa"/>
          </w:tcPr>
          <w:p w14:paraId="27CDB373" w14:textId="77777777" w:rsidR="00A33F1E" w:rsidRPr="003B7959" w:rsidRDefault="00A33F1E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</w:tr>
      <w:tr w:rsidR="009836FA" w14:paraId="24A70EFE" w14:textId="77777777" w:rsidTr="001014AB">
        <w:tc>
          <w:tcPr>
            <w:tcW w:w="5575" w:type="dxa"/>
          </w:tcPr>
          <w:p w14:paraId="281FC008" w14:textId="74D3097B" w:rsidR="009836FA" w:rsidRPr="001014AB" w:rsidRDefault="00C569B6" w:rsidP="00760FBC">
            <w:pPr>
              <w:rPr>
                <w:rFonts w:ascii="Aptos" w:hAnsi="Aptos"/>
                <w:sz w:val="24"/>
                <w:szCs w:val="24"/>
              </w:rPr>
            </w:pPr>
            <w:r w:rsidRPr="001014AB">
              <w:rPr>
                <w:rFonts w:ascii="Aptos" w:hAnsi="Aptos"/>
                <w:sz w:val="24"/>
                <w:szCs w:val="24"/>
              </w:rPr>
              <w:t>Planning &amp; Preparation (including lesson plans)</w:t>
            </w:r>
          </w:p>
        </w:tc>
        <w:tc>
          <w:tcPr>
            <w:tcW w:w="1800" w:type="dxa"/>
          </w:tcPr>
          <w:p w14:paraId="6516B477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31636F6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76474D43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286BF1A3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021BC13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5" w:type="dxa"/>
          </w:tcPr>
          <w:p w14:paraId="39391825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080" w:type="dxa"/>
          </w:tcPr>
          <w:p w14:paraId="5E6004DA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</w:tr>
      <w:tr w:rsidR="009836FA" w14:paraId="3D374D5E" w14:textId="77777777" w:rsidTr="001014AB">
        <w:tc>
          <w:tcPr>
            <w:tcW w:w="5575" w:type="dxa"/>
          </w:tcPr>
          <w:p w14:paraId="37F6DA0D" w14:textId="108E2AF7" w:rsidR="009836FA" w:rsidRPr="001014AB" w:rsidRDefault="006D408B" w:rsidP="00760FBC">
            <w:pPr>
              <w:rPr>
                <w:rFonts w:ascii="Aptos" w:hAnsi="Aptos"/>
                <w:sz w:val="24"/>
                <w:szCs w:val="24"/>
              </w:rPr>
            </w:pPr>
            <w:r w:rsidRPr="001014AB">
              <w:rPr>
                <w:rFonts w:ascii="Aptos" w:hAnsi="Aptos"/>
                <w:sz w:val="24"/>
                <w:szCs w:val="24"/>
              </w:rPr>
              <w:t>Assisting Students</w:t>
            </w:r>
          </w:p>
        </w:tc>
        <w:tc>
          <w:tcPr>
            <w:tcW w:w="1800" w:type="dxa"/>
          </w:tcPr>
          <w:p w14:paraId="1417EBE8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4C1EC2F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4E8EBD29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54FBB1EC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E59761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5" w:type="dxa"/>
          </w:tcPr>
          <w:p w14:paraId="40ED4C9D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080" w:type="dxa"/>
          </w:tcPr>
          <w:p w14:paraId="6AA0FDD9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</w:tr>
      <w:tr w:rsidR="009836FA" w14:paraId="24F78503" w14:textId="77777777" w:rsidTr="001014AB">
        <w:tc>
          <w:tcPr>
            <w:tcW w:w="5575" w:type="dxa"/>
          </w:tcPr>
          <w:p w14:paraId="2B4F27CB" w14:textId="7C936641" w:rsidR="009836FA" w:rsidRPr="001014AB" w:rsidRDefault="006D408B" w:rsidP="00760FBC">
            <w:pPr>
              <w:rPr>
                <w:rFonts w:ascii="Aptos" w:hAnsi="Aptos"/>
                <w:sz w:val="24"/>
                <w:szCs w:val="24"/>
              </w:rPr>
            </w:pPr>
            <w:r w:rsidRPr="001014AB">
              <w:rPr>
                <w:rFonts w:ascii="Aptos" w:hAnsi="Aptos"/>
                <w:sz w:val="24"/>
                <w:szCs w:val="24"/>
              </w:rPr>
              <w:t>Supervising Students</w:t>
            </w:r>
          </w:p>
        </w:tc>
        <w:tc>
          <w:tcPr>
            <w:tcW w:w="1800" w:type="dxa"/>
          </w:tcPr>
          <w:p w14:paraId="16B660DA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DAE5752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5458D39B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6EBAD405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064C78B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5" w:type="dxa"/>
          </w:tcPr>
          <w:p w14:paraId="0547DF90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1585667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</w:tr>
      <w:tr w:rsidR="009836FA" w14:paraId="72DE99A3" w14:textId="77777777" w:rsidTr="001014AB">
        <w:tc>
          <w:tcPr>
            <w:tcW w:w="5575" w:type="dxa"/>
          </w:tcPr>
          <w:p w14:paraId="46B68487" w14:textId="232D2C30" w:rsidR="009836FA" w:rsidRPr="001014AB" w:rsidRDefault="006D408B" w:rsidP="00760FBC">
            <w:pPr>
              <w:rPr>
                <w:rFonts w:ascii="Aptos" w:hAnsi="Aptos"/>
                <w:sz w:val="24"/>
                <w:szCs w:val="24"/>
              </w:rPr>
            </w:pPr>
            <w:r w:rsidRPr="001014AB">
              <w:rPr>
                <w:rFonts w:ascii="Aptos" w:hAnsi="Aptos"/>
                <w:sz w:val="24"/>
                <w:szCs w:val="24"/>
              </w:rPr>
              <w:t>Conferencing with Cooperating Teacher</w:t>
            </w:r>
          </w:p>
        </w:tc>
        <w:tc>
          <w:tcPr>
            <w:tcW w:w="1800" w:type="dxa"/>
          </w:tcPr>
          <w:p w14:paraId="630710F9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12309CF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583C0C82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12B8CDEB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6C0590E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5" w:type="dxa"/>
          </w:tcPr>
          <w:p w14:paraId="2C256021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0E59700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</w:tr>
      <w:tr w:rsidR="009836FA" w14:paraId="381E0602" w14:textId="77777777" w:rsidTr="001014AB">
        <w:tc>
          <w:tcPr>
            <w:tcW w:w="5575" w:type="dxa"/>
          </w:tcPr>
          <w:p w14:paraId="60B8FCB9" w14:textId="2FA03A5D" w:rsidR="009836FA" w:rsidRPr="001014AB" w:rsidRDefault="006D408B" w:rsidP="00760FBC">
            <w:pPr>
              <w:rPr>
                <w:rFonts w:ascii="Aptos" w:hAnsi="Aptos"/>
                <w:sz w:val="24"/>
                <w:szCs w:val="24"/>
              </w:rPr>
            </w:pPr>
            <w:r w:rsidRPr="001014AB">
              <w:rPr>
                <w:rFonts w:ascii="Aptos" w:hAnsi="Aptos"/>
                <w:sz w:val="24"/>
                <w:szCs w:val="24"/>
              </w:rPr>
              <w:t>Clerical Functions</w:t>
            </w:r>
          </w:p>
        </w:tc>
        <w:tc>
          <w:tcPr>
            <w:tcW w:w="1800" w:type="dxa"/>
          </w:tcPr>
          <w:p w14:paraId="33C41E73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5D0E212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397D7A2C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1DC4B537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E68C08C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5" w:type="dxa"/>
          </w:tcPr>
          <w:p w14:paraId="33AF6BDD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080" w:type="dxa"/>
          </w:tcPr>
          <w:p w14:paraId="6BC9CF2E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</w:tr>
      <w:tr w:rsidR="009836FA" w14:paraId="7F868C9E" w14:textId="77777777" w:rsidTr="001014AB">
        <w:tc>
          <w:tcPr>
            <w:tcW w:w="5575" w:type="dxa"/>
          </w:tcPr>
          <w:p w14:paraId="72D93C96" w14:textId="596F6C52" w:rsidR="009836FA" w:rsidRPr="001014AB" w:rsidRDefault="006D408B" w:rsidP="00760FBC">
            <w:pPr>
              <w:rPr>
                <w:rFonts w:ascii="Aptos" w:hAnsi="Aptos"/>
                <w:sz w:val="24"/>
                <w:szCs w:val="24"/>
              </w:rPr>
            </w:pPr>
            <w:r w:rsidRPr="001014AB">
              <w:rPr>
                <w:rFonts w:ascii="Aptos" w:hAnsi="Aptos"/>
                <w:sz w:val="24"/>
                <w:szCs w:val="24"/>
              </w:rPr>
              <w:t>Classroom Development and Meetings</w:t>
            </w:r>
          </w:p>
        </w:tc>
        <w:tc>
          <w:tcPr>
            <w:tcW w:w="1800" w:type="dxa"/>
          </w:tcPr>
          <w:p w14:paraId="12F639BC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B11A2DD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3EA1A94A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5AE84DC7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CFCB997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5" w:type="dxa"/>
          </w:tcPr>
          <w:p w14:paraId="266897B8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080" w:type="dxa"/>
          </w:tcPr>
          <w:p w14:paraId="15913AB9" w14:textId="77777777" w:rsidR="009836FA" w:rsidRPr="003B7959" w:rsidRDefault="009836FA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</w:tr>
      <w:tr w:rsidR="006D408B" w14:paraId="761AB4BE" w14:textId="77777777" w:rsidTr="001014AB">
        <w:tc>
          <w:tcPr>
            <w:tcW w:w="5575" w:type="dxa"/>
          </w:tcPr>
          <w:p w14:paraId="1C3F9B46" w14:textId="1F34CDB2" w:rsidR="006D408B" w:rsidRPr="001014AB" w:rsidRDefault="006D408B" w:rsidP="00760FBC">
            <w:pPr>
              <w:rPr>
                <w:rFonts w:ascii="Aptos" w:hAnsi="Aptos"/>
                <w:sz w:val="24"/>
                <w:szCs w:val="24"/>
              </w:rPr>
            </w:pPr>
            <w:r w:rsidRPr="001014AB">
              <w:rPr>
                <w:rFonts w:ascii="Aptos" w:hAnsi="Aptos"/>
                <w:sz w:val="24"/>
                <w:szCs w:val="24"/>
              </w:rPr>
              <w:t>Staff Development and Meetings</w:t>
            </w:r>
          </w:p>
        </w:tc>
        <w:tc>
          <w:tcPr>
            <w:tcW w:w="1800" w:type="dxa"/>
          </w:tcPr>
          <w:p w14:paraId="4F348680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2D18AD93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26C7A869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54948CF9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1F11B93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5" w:type="dxa"/>
          </w:tcPr>
          <w:p w14:paraId="79BBBE8D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080" w:type="dxa"/>
          </w:tcPr>
          <w:p w14:paraId="328A137F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</w:tr>
      <w:tr w:rsidR="006D408B" w14:paraId="7F49AD46" w14:textId="77777777" w:rsidTr="001014AB">
        <w:tc>
          <w:tcPr>
            <w:tcW w:w="5575" w:type="dxa"/>
          </w:tcPr>
          <w:p w14:paraId="7994D368" w14:textId="53750DB3" w:rsidR="006D408B" w:rsidRPr="001014AB" w:rsidRDefault="006D408B" w:rsidP="00760FBC">
            <w:pPr>
              <w:rPr>
                <w:rFonts w:ascii="Aptos" w:hAnsi="Aptos"/>
                <w:sz w:val="24"/>
                <w:szCs w:val="24"/>
              </w:rPr>
            </w:pPr>
            <w:r w:rsidRPr="001014AB">
              <w:rPr>
                <w:rFonts w:ascii="Aptos" w:hAnsi="Aptos"/>
                <w:sz w:val="24"/>
                <w:szCs w:val="24"/>
              </w:rPr>
              <w:t>Extra-Curricular Activities</w:t>
            </w:r>
          </w:p>
        </w:tc>
        <w:tc>
          <w:tcPr>
            <w:tcW w:w="1800" w:type="dxa"/>
          </w:tcPr>
          <w:p w14:paraId="5D7F3CAF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547E1CF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61AEB30A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061775C1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4D0D2EE6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5" w:type="dxa"/>
          </w:tcPr>
          <w:p w14:paraId="0DCD19D4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080" w:type="dxa"/>
          </w:tcPr>
          <w:p w14:paraId="10649F8D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</w:tr>
      <w:tr w:rsidR="006D408B" w14:paraId="2116E95D" w14:textId="77777777" w:rsidTr="001014AB">
        <w:tc>
          <w:tcPr>
            <w:tcW w:w="5575" w:type="dxa"/>
          </w:tcPr>
          <w:p w14:paraId="48895A74" w14:textId="77806CCC" w:rsidR="001014AB" w:rsidRPr="001014AB" w:rsidRDefault="006D408B" w:rsidP="001014AB">
            <w:pPr>
              <w:rPr>
                <w:rFonts w:ascii="Aptos" w:hAnsi="Aptos"/>
                <w:sz w:val="24"/>
                <w:szCs w:val="24"/>
              </w:rPr>
            </w:pPr>
            <w:r w:rsidRPr="001014AB">
              <w:rPr>
                <w:rFonts w:ascii="Aptos" w:hAnsi="Aptos"/>
                <w:sz w:val="24"/>
                <w:szCs w:val="24"/>
              </w:rPr>
              <w:t>Other</w:t>
            </w:r>
          </w:p>
        </w:tc>
        <w:tc>
          <w:tcPr>
            <w:tcW w:w="1800" w:type="dxa"/>
          </w:tcPr>
          <w:p w14:paraId="585FF014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38A043B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10D14AE4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990" w:type="dxa"/>
          </w:tcPr>
          <w:p w14:paraId="4832BF41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DE003D1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795" w:type="dxa"/>
          </w:tcPr>
          <w:p w14:paraId="75FF55A5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  <w:tc>
          <w:tcPr>
            <w:tcW w:w="2080" w:type="dxa"/>
          </w:tcPr>
          <w:p w14:paraId="5F858A49" w14:textId="77777777" w:rsidR="006D408B" w:rsidRPr="003B7959" w:rsidRDefault="006D408B" w:rsidP="003B7959">
            <w:pPr>
              <w:jc w:val="center"/>
              <w:rPr>
                <w:rFonts w:ascii="Aptos" w:hAnsi="Aptos"/>
                <w:sz w:val="28"/>
                <w:szCs w:val="28"/>
              </w:rPr>
            </w:pPr>
          </w:p>
        </w:tc>
      </w:tr>
    </w:tbl>
    <w:p w14:paraId="3F049840" w14:textId="77777777" w:rsidR="009E72E9" w:rsidRDefault="009E72E9" w:rsidP="00760FBC">
      <w:pPr>
        <w:rPr>
          <w:sz w:val="20"/>
          <w:szCs w:val="20"/>
        </w:rPr>
      </w:pPr>
    </w:p>
    <w:p w14:paraId="5F066D57" w14:textId="1414B583" w:rsidR="006718F8" w:rsidRDefault="006718F8" w:rsidP="00760FBC">
      <w:pPr>
        <w:rPr>
          <w:sz w:val="20"/>
          <w:szCs w:val="20"/>
        </w:rPr>
      </w:pPr>
      <w:r>
        <w:rPr>
          <w:sz w:val="20"/>
          <w:szCs w:val="20"/>
        </w:rPr>
        <w:t xml:space="preserve">Number of Days Absent:  </w:t>
      </w:r>
      <w:sdt>
        <w:sdtPr>
          <w:rPr>
            <w:sz w:val="20"/>
            <w:szCs w:val="20"/>
          </w:rPr>
          <w:id w:val="-1870137079"/>
          <w:placeholder>
            <w:docPart w:val="DefaultPlaceholder_-1854013440"/>
          </w:placeholder>
          <w:showingPlcHdr/>
          <w:text/>
        </w:sdtPr>
        <w:sdtContent>
          <w:r w:rsidRPr="003C3429">
            <w:rPr>
              <w:rStyle w:val="PlaceholderText"/>
            </w:rPr>
            <w:t>Click or tap here to enter text.</w:t>
          </w:r>
        </w:sdtContent>
      </w:sdt>
      <w:r w:rsidR="0017196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Number of Days Total:  </w:t>
      </w:r>
      <w:sdt>
        <w:sdtPr>
          <w:rPr>
            <w:sz w:val="20"/>
            <w:szCs w:val="20"/>
          </w:rPr>
          <w:id w:val="5644204"/>
          <w:placeholder>
            <w:docPart w:val="DefaultPlaceholder_-1854013440"/>
          </w:placeholder>
          <w:showingPlcHdr/>
          <w:text/>
        </w:sdtPr>
        <w:sdtContent>
          <w:r w:rsidRPr="003C3429">
            <w:rPr>
              <w:rStyle w:val="PlaceholderText"/>
            </w:rPr>
            <w:t>Click or tap here to enter text.</w:t>
          </w:r>
        </w:sdtContent>
      </w:sdt>
      <w:r>
        <w:rPr>
          <w:sz w:val="20"/>
          <w:szCs w:val="20"/>
        </w:rPr>
        <w:t>Grand Total:</w:t>
      </w:r>
      <w:r w:rsidR="0017196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10600924"/>
          <w:placeholder>
            <w:docPart w:val="DefaultPlaceholder_-1854013440"/>
          </w:placeholder>
          <w:showingPlcHdr/>
          <w:text/>
        </w:sdtPr>
        <w:sdtContent>
          <w:r w:rsidR="00171963" w:rsidRPr="003C3429">
            <w:rPr>
              <w:rStyle w:val="PlaceholderText"/>
            </w:rPr>
            <w:t>Click or tap here to enter text.</w:t>
          </w:r>
        </w:sdtContent>
      </w:sdt>
    </w:p>
    <w:p w14:paraId="70D55A4F" w14:textId="77777777" w:rsidR="001079DC" w:rsidRDefault="001079DC" w:rsidP="00760FBC">
      <w:pPr>
        <w:rPr>
          <w:sz w:val="20"/>
          <w:szCs w:val="20"/>
        </w:rPr>
      </w:pPr>
    </w:p>
    <w:p w14:paraId="61BE50CE" w14:textId="77777777" w:rsidR="001079DC" w:rsidRDefault="001079DC" w:rsidP="00760FBC">
      <w:pPr>
        <w:rPr>
          <w:sz w:val="20"/>
          <w:szCs w:val="20"/>
        </w:rPr>
      </w:pPr>
    </w:p>
    <w:p w14:paraId="6F839DA1" w14:textId="77777777" w:rsidR="00F348CC" w:rsidRDefault="001079DC" w:rsidP="00760FBC">
      <w:pPr>
        <w:rPr>
          <w:sz w:val="20"/>
          <w:szCs w:val="20"/>
        </w:rPr>
        <w:sectPr w:rsidR="00F348CC" w:rsidSect="00046699">
          <w:headerReference w:type="default" r:id="rId7"/>
          <w:pgSz w:w="15840" w:h="12240" w:orient="landscape"/>
          <w:pgMar w:top="720" w:right="720" w:bottom="720" w:left="720" w:header="432" w:footer="432" w:gutter="0"/>
          <w:pgNumType w:start="1"/>
          <w:cols w:space="720"/>
          <w:docGrid w:linePitch="299"/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AF755" wp14:editId="41A1787C">
                <wp:simplePos x="0" y="0"/>
                <wp:positionH relativeFrom="column">
                  <wp:posOffset>1981199</wp:posOffset>
                </wp:positionH>
                <wp:positionV relativeFrom="paragraph">
                  <wp:posOffset>123190</wp:posOffset>
                </wp:positionV>
                <wp:extent cx="5019675" cy="28575"/>
                <wp:effectExtent l="38100" t="38100" r="66675" b="85725"/>
                <wp:wrapNone/>
                <wp:docPr id="7720468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9675" cy="2857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DCC83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9.7pt" to="551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171963">
        <w:rPr>
          <w:sz w:val="20"/>
          <w:szCs w:val="20"/>
        </w:rPr>
        <w:t xml:space="preserve">Cooperating Teacher’s Signature: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C5F26D6" w14:textId="32332540" w:rsidR="00171963" w:rsidRDefault="00171963" w:rsidP="00760FBC">
      <w:pPr>
        <w:rPr>
          <w:sz w:val="20"/>
          <w:szCs w:val="20"/>
        </w:rPr>
      </w:pPr>
    </w:p>
    <w:p w14:paraId="0D37210F" w14:textId="77777777" w:rsidR="00A500D4" w:rsidRPr="00A500D4" w:rsidRDefault="00A500D4" w:rsidP="00A500D4">
      <w:pPr>
        <w:rPr>
          <w:rFonts w:ascii="Aptos" w:hAnsi="Aptos"/>
          <w:b/>
          <w:bCs/>
          <w:sz w:val="20"/>
          <w:szCs w:val="20"/>
        </w:rPr>
      </w:pPr>
      <w:r w:rsidRPr="00A500D4">
        <w:rPr>
          <w:rFonts w:ascii="Aptos" w:hAnsi="Aptos"/>
          <w:b/>
          <w:bCs/>
          <w:sz w:val="20"/>
          <w:szCs w:val="20"/>
        </w:rPr>
        <w:t>Category Definitions for Student Teaching Weekly Time Report Form:</w:t>
      </w:r>
    </w:p>
    <w:p w14:paraId="16FBED28" w14:textId="77777777" w:rsidR="00A500D4" w:rsidRPr="00A500D4" w:rsidRDefault="00A500D4" w:rsidP="00A500D4">
      <w:pPr>
        <w:rPr>
          <w:rFonts w:ascii="Aptos" w:hAnsi="Aptos"/>
          <w:sz w:val="20"/>
          <w:szCs w:val="20"/>
        </w:rPr>
      </w:pPr>
    </w:p>
    <w:p w14:paraId="146B9901" w14:textId="5E7BE649" w:rsidR="00A500D4" w:rsidRPr="00A500D4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A500D4">
        <w:rPr>
          <w:rFonts w:ascii="Aptos" w:hAnsi="Aptos"/>
          <w:sz w:val="20"/>
          <w:szCs w:val="20"/>
        </w:rPr>
        <w:t>Observation – observing the cooperating teacher, other teachers, related service personnel, and/or paraprofessionals working directly with student(s)</w:t>
      </w:r>
    </w:p>
    <w:p w14:paraId="7ED97BB9" w14:textId="3F8DF38A" w:rsidR="00A500D4" w:rsidRPr="00A500D4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A500D4">
        <w:rPr>
          <w:rFonts w:ascii="Aptos" w:hAnsi="Aptos"/>
          <w:sz w:val="20"/>
          <w:szCs w:val="20"/>
        </w:rPr>
        <w:t>Direct Teaching and Instruction – Conducting and managing any component of an individual, group, or whole class instructional lesson/activity.</w:t>
      </w:r>
    </w:p>
    <w:p w14:paraId="786C6988" w14:textId="6EFD46DF" w:rsidR="00A500D4" w:rsidRPr="00A500D4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A500D4">
        <w:rPr>
          <w:rFonts w:ascii="Aptos" w:hAnsi="Aptos"/>
          <w:sz w:val="20"/>
          <w:szCs w:val="20"/>
        </w:rPr>
        <w:t xml:space="preserve">Planning and Preparation – Gathering materials, creating materials, writing lesson plans, setting up for </w:t>
      </w:r>
      <w:proofErr w:type="gramStart"/>
      <w:r w:rsidRPr="00A500D4">
        <w:rPr>
          <w:rFonts w:ascii="Aptos" w:hAnsi="Aptos"/>
          <w:sz w:val="20"/>
          <w:szCs w:val="20"/>
        </w:rPr>
        <w:t>lessons</w:t>
      </w:r>
      <w:proofErr w:type="gramEnd"/>
    </w:p>
    <w:p w14:paraId="72197406" w14:textId="35F7176D" w:rsidR="00A500D4" w:rsidRPr="00A500D4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A500D4">
        <w:rPr>
          <w:rFonts w:ascii="Aptos" w:hAnsi="Aptos"/>
          <w:sz w:val="20"/>
          <w:szCs w:val="20"/>
        </w:rPr>
        <w:t xml:space="preserve">Assisting Students – Under the direction of the cooperating teacher or other personnel, providing some form of assistance to student(s) in skills/tasks/activities related to academic, communication, social, behavior, or daily living </w:t>
      </w:r>
      <w:proofErr w:type="gramStart"/>
      <w:r w:rsidRPr="00A500D4">
        <w:rPr>
          <w:rFonts w:ascii="Aptos" w:hAnsi="Aptos"/>
          <w:sz w:val="20"/>
          <w:szCs w:val="20"/>
        </w:rPr>
        <w:t>areas</w:t>
      </w:r>
      <w:proofErr w:type="gramEnd"/>
    </w:p>
    <w:p w14:paraId="5585007E" w14:textId="39890C15" w:rsidR="00A500D4" w:rsidRPr="00A500D4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A500D4">
        <w:rPr>
          <w:rFonts w:ascii="Aptos" w:hAnsi="Aptos"/>
          <w:sz w:val="20"/>
          <w:szCs w:val="20"/>
        </w:rPr>
        <w:t xml:space="preserve">Evaluating Student(s) – Progress monitoring; grading; conducting any assessments or evaluations (academic, behavioral, developmental, </w:t>
      </w:r>
      <w:proofErr w:type="spellStart"/>
      <w:proofErr w:type="gramStart"/>
      <w:r w:rsidRPr="00A500D4">
        <w:rPr>
          <w:rFonts w:ascii="Aptos" w:hAnsi="Aptos"/>
          <w:sz w:val="20"/>
          <w:szCs w:val="20"/>
        </w:rPr>
        <w:t>etc</w:t>
      </w:r>
      <w:proofErr w:type="spellEnd"/>
      <w:proofErr w:type="gramEnd"/>
      <w:r w:rsidRPr="00A500D4">
        <w:rPr>
          <w:rFonts w:ascii="Aptos" w:hAnsi="Aptos"/>
          <w:sz w:val="20"/>
          <w:szCs w:val="20"/>
        </w:rPr>
        <w:t>)</w:t>
      </w:r>
    </w:p>
    <w:p w14:paraId="6A70B46B" w14:textId="1C19D4F8" w:rsidR="00A500D4" w:rsidRPr="00A500D4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A500D4">
        <w:rPr>
          <w:rFonts w:ascii="Aptos" w:hAnsi="Aptos"/>
          <w:sz w:val="20"/>
          <w:szCs w:val="20"/>
        </w:rPr>
        <w:t>Supervising Student(s) – Watching/observing student(s) as they participate in an individual or group activity/routine to ensure safety or adherence to rules and procedures (e.g., free-time computer use, recess, hall monitoring, bus duty)</w:t>
      </w:r>
    </w:p>
    <w:p w14:paraId="00C65420" w14:textId="33C1EE37" w:rsidR="00A500D4" w:rsidRPr="00A500D4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A500D4">
        <w:rPr>
          <w:rFonts w:ascii="Aptos" w:hAnsi="Aptos"/>
          <w:sz w:val="20"/>
          <w:szCs w:val="20"/>
        </w:rPr>
        <w:t xml:space="preserve">Conferencing with Cooperating Teacher – meeting with the cooperating teacher for discussion and planning directly related to the classroom or field placement </w:t>
      </w:r>
      <w:proofErr w:type="gramStart"/>
      <w:r w:rsidRPr="00A500D4">
        <w:rPr>
          <w:rFonts w:ascii="Aptos" w:hAnsi="Aptos"/>
          <w:sz w:val="20"/>
          <w:szCs w:val="20"/>
        </w:rPr>
        <w:t>experience</w:t>
      </w:r>
      <w:proofErr w:type="gramEnd"/>
    </w:p>
    <w:p w14:paraId="53960EA4" w14:textId="762DD7F7" w:rsidR="00A500D4" w:rsidRPr="00A500D4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A500D4">
        <w:rPr>
          <w:rFonts w:ascii="Aptos" w:hAnsi="Aptos"/>
          <w:sz w:val="20"/>
          <w:szCs w:val="20"/>
        </w:rPr>
        <w:t xml:space="preserve">Clerical Functions – Completing routine clerical tasks such as duplicating materials, grading homework, taking attendance, or data </w:t>
      </w:r>
      <w:proofErr w:type="gramStart"/>
      <w:r w:rsidRPr="00A500D4">
        <w:rPr>
          <w:rFonts w:ascii="Aptos" w:hAnsi="Aptos"/>
          <w:sz w:val="20"/>
          <w:szCs w:val="20"/>
        </w:rPr>
        <w:t>entry</w:t>
      </w:r>
      <w:proofErr w:type="gramEnd"/>
    </w:p>
    <w:p w14:paraId="3EBC7A34" w14:textId="72B4B215" w:rsidR="00A500D4" w:rsidRPr="00A500D4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A500D4">
        <w:rPr>
          <w:rFonts w:ascii="Aptos" w:hAnsi="Aptos"/>
          <w:sz w:val="20"/>
          <w:szCs w:val="20"/>
        </w:rPr>
        <w:t xml:space="preserve">Classroom Routines and Procedures – Assisting in or managing the performance of non- instructional routines/procedures such as collection of homework or preparation for </w:t>
      </w:r>
      <w:proofErr w:type="gramStart"/>
      <w:r w:rsidRPr="00A500D4">
        <w:rPr>
          <w:rFonts w:ascii="Aptos" w:hAnsi="Aptos"/>
          <w:sz w:val="20"/>
          <w:szCs w:val="20"/>
        </w:rPr>
        <w:t>dismissal</w:t>
      </w:r>
      <w:proofErr w:type="gramEnd"/>
    </w:p>
    <w:p w14:paraId="5FA8ECEA" w14:textId="1BEE8366" w:rsidR="00A500D4" w:rsidRPr="00A500D4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A500D4">
        <w:rPr>
          <w:rFonts w:ascii="Aptos" w:hAnsi="Aptos"/>
          <w:sz w:val="20"/>
          <w:szCs w:val="20"/>
        </w:rPr>
        <w:t xml:space="preserve">Staff Development and Meetings – Attending meetings, such as instructional-team meetings, IEP conferences, or in-service and professional development training </w:t>
      </w:r>
      <w:proofErr w:type="gramStart"/>
      <w:r w:rsidRPr="00A500D4">
        <w:rPr>
          <w:rFonts w:ascii="Aptos" w:hAnsi="Aptos"/>
          <w:sz w:val="20"/>
          <w:szCs w:val="20"/>
        </w:rPr>
        <w:t>sessions</w:t>
      </w:r>
      <w:proofErr w:type="gramEnd"/>
    </w:p>
    <w:p w14:paraId="6E95A68B" w14:textId="61CE8A9D" w:rsidR="00A500D4" w:rsidRPr="00A500D4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</w:pPr>
      <w:r w:rsidRPr="00A500D4">
        <w:rPr>
          <w:rFonts w:ascii="Aptos" w:hAnsi="Aptos"/>
          <w:sz w:val="20"/>
          <w:szCs w:val="20"/>
        </w:rPr>
        <w:t>Extra-curricular Activities – Chaperoning field trips, school assembles, or similar extra-curricular activities.</w:t>
      </w:r>
    </w:p>
    <w:p w14:paraId="58D5DB0F" w14:textId="77777777" w:rsidR="00F42EC5" w:rsidRDefault="00A500D4" w:rsidP="00A500D4">
      <w:pPr>
        <w:pStyle w:val="ListParagraph"/>
        <w:numPr>
          <w:ilvl w:val="0"/>
          <w:numId w:val="1"/>
        </w:numPr>
        <w:rPr>
          <w:rFonts w:ascii="Aptos" w:hAnsi="Aptos"/>
          <w:sz w:val="20"/>
          <w:szCs w:val="20"/>
        </w:rPr>
        <w:sectPr w:rsidR="00F42EC5" w:rsidSect="00F348CC">
          <w:headerReference w:type="default" r:id="rId8"/>
          <w:pgSz w:w="15840" w:h="12240" w:orient="landscape"/>
          <w:pgMar w:top="720" w:right="720" w:bottom="720" w:left="720" w:header="432" w:footer="432" w:gutter="0"/>
          <w:pgNumType w:start="1"/>
          <w:cols w:space="720"/>
          <w:titlePg/>
          <w:docGrid w:linePitch="299"/>
        </w:sectPr>
      </w:pPr>
      <w:r w:rsidRPr="00A500D4">
        <w:rPr>
          <w:rFonts w:ascii="Aptos" w:hAnsi="Aptos"/>
          <w:sz w:val="20"/>
          <w:szCs w:val="20"/>
        </w:rPr>
        <w:t xml:space="preserve">Other – Any activity that </w:t>
      </w:r>
      <w:proofErr w:type="gramStart"/>
      <w:r w:rsidRPr="00A500D4">
        <w:rPr>
          <w:rFonts w:ascii="Aptos" w:hAnsi="Aptos"/>
          <w:sz w:val="20"/>
          <w:szCs w:val="20"/>
        </w:rPr>
        <w:t>is not described</w:t>
      </w:r>
      <w:proofErr w:type="gramEnd"/>
      <w:r w:rsidRPr="00A500D4">
        <w:rPr>
          <w:rFonts w:ascii="Aptos" w:hAnsi="Aptos"/>
          <w:sz w:val="20"/>
          <w:szCs w:val="20"/>
        </w:rPr>
        <w:t xml:space="preserve"> in the above categories.</w:t>
      </w:r>
    </w:p>
    <w:p w14:paraId="74142A30" w14:textId="77777777" w:rsidR="00600748" w:rsidRPr="00600748" w:rsidRDefault="00600748" w:rsidP="00600748">
      <w:pPr>
        <w:pStyle w:val="ListParagraph"/>
        <w:rPr>
          <w:rFonts w:ascii="Aptos" w:hAnsi="Aptos"/>
          <w:b/>
          <w:bCs/>
          <w:sz w:val="20"/>
          <w:szCs w:val="20"/>
        </w:rPr>
      </w:pPr>
      <w:r w:rsidRPr="00600748">
        <w:rPr>
          <w:rFonts w:ascii="Aptos" w:hAnsi="Aptos"/>
          <w:b/>
          <w:bCs/>
          <w:sz w:val="20"/>
          <w:szCs w:val="20"/>
        </w:rPr>
        <w:lastRenderedPageBreak/>
        <w:t>Answer at least two of the following questions each week.</w:t>
      </w:r>
    </w:p>
    <w:p w14:paraId="44A36986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4C141DB5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  <w:r w:rsidRPr="00600748">
        <w:rPr>
          <w:rFonts w:ascii="Aptos" w:hAnsi="Aptos"/>
          <w:sz w:val="20"/>
          <w:szCs w:val="20"/>
        </w:rPr>
        <w:t>How did your experience this week prepare you for your teaching in terms of content and pedagogy?</w:t>
      </w:r>
    </w:p>
    <w:sdt>
      <w:sdtPr>
        <w:rPr>
          <w:rFonts w:ascii="Aptos" w:hAnsi="Aptos"/>
          <w:sz w:val="20"/>
          <w:szCs w:val="20"/>
        </w:rPr>
        <w:id w:val="-657302827"/>
        <w:placeholder>
          <w:docPart w:val="DefaultPlaceholder_-1854013440"/>
        </w:placeholder>
        <w:showingPlcHdr/>
        <w:text/>
      </w:sdtPr>
      <w:sdtContent>
        <w:p w14:paraId="3AC49567" w14:textId="7B697304" w:rsidR="00600748" w:rsidRPr="00600748" w:rsidRDefault="00600748" w:rsidP="00600748">
          <w:pPr>
            <w:pStyle w:val="ListParagraph"/>
            <w:rPr>
              <w:rFonts w:ascii="Aptos" w:hAnsi="Aptos"/>
              <w:sz w:val="20"/>
              <w:szCs w:val="20"/>
            </w:rPr>
          </w:pPr>
          <w:r w:rsidRPr="003C3429">
            <w:rPr>
              <w:rStyle w:val="PlaceholderText"/>
            </w:rPr>
            <w:t>Click or tap here to enter text.</w:t>
          </w:r>
        </w:p>
      </w:sdtContent>
    </w:sdt>
    <w:p w14:paraId="22A4526F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14FB20C7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01252B78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0A013E6A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6CC4153D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396FBB5C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0E7393C3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  <w:r w:rsidRPr="00600748">
        <w:rPr>
          <w:rFonts w:ascii="Aptos" w:hAnsi="Aptos"/>
          <w:sz w:val="20"/>
          <w:szCs w:val="20"/>
        </w:rPr>
        <w:t>What educational moment has impacted you the most this week?</w:t>
      </w:r>
    </w:p>
    <w:sdt>
      <w:sdtPr>
        <w:rPr>
          <w:rFonts w:ascii="Aptos" w:hAnsi="Aptos"/>
          <w:sz w:val="20"/>
          <w:szCs w:val="20"/>
        </w:rPr>
        <w:id w:val="-1864738577"/>
        <w:placeholder>
          <w:docPart w:val="DefaultPlaceholder_-1854013440"/>
        </w:placeholder>
        <w:showingPlcHdr/>
        <w:text/>
      </w:sdtPr>
      <w:sdtContent>
        <w:p w14:paraId="02F8636E" w14:textId="11AF34B5" w:rsidR="00600748" w:rsidRPr="00600748" w:rsidRDefault="00600748" w:rsidP="00600748">
          <w:pPr>
            <w:pStyle w:val="ListParagraph"/>
            <w:rPr>
              <w:rFonts w:ascii="Aptos" w:hAnsi="Aptos"/>
              <w:sz w:val="20"/>
              <w:szCs w:val="20"/>
            </w:rPr>
          </w:pPr>
          <w:r w:rsidRPr="003C3429">
            <w:rPr>
              <w:rStyle w:val="PlaceholderText"/>
            </w:rPr>
            <w:t>Click or tap here to enter text.</w:t>
          </w:r>
        </w:p>
      </w:sdtContent>
    </w:sdt>
    <w:p w14:paraId="0E0B204C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5BE2B2F7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22F896C8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35BD4375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38D1C050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61CB8A9D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  <w:r w:rsidRPr="00600748">
        <w:rPr>
          <w:rFonts w:ascii="Aptos" w:hAnsi="Aptos"/>
          <w:sz w:val="20"/>
          <w:szCs w:val="20"/>
        </w:rPr>
        <w:t>Has the content instruction that you observed or that you taught increased your depth of understanding of standards? How?</w:t>
      </w:r>
    </w:p>
    <w:sdt>
      <w:sdtPr>
        <w:rPr>
          <w:rFonts w:ascii="Aptos" w:hAnsi="Aptos"/>
          <w:sz w:val="20"/>
          <w:szCs w:val="20"/>
        </w:rPr>
        <w:id w:val="-1837995116"/>
        <w:placeholder>
          <w:docPart w:val="DefaultPlaceholder_-1854013440"/>
        </w:placeholder>
        <w:showingPlcHdr/>
        <w:text/>
      </w:sdtPr>
      <w:sdtContent>
        <w:p w14:paraId="589182CC" w14:textId="2FA6E330" w:rsidR="00600748" w:rsidRPr="00600748" w:rsidRDefault="00600748" w:rsidP="00600748">
          <w:pPr>
            <w:pStyle w:val="ListParagraph"/>
            <w:rPr>
              <w:rFonts w:ascii="Aptos" w:hAnsi="Aptos"/>
              <w:sz w:val="20"/>
              <w:szCs w:val="20"/>
            </w:rPr>
          </w:pPr>
          <w:r w:rsidRPr="003C3429">
            <w:rPr>
              <w:rStyle w:val="PlaceholderText"/>
            </w:rPr>
            <w:t>Click or tap here to enter text.</w:t>
          </w:r>
        </w:p>
      </w:sdtContent>
    </w:sdt>
    <w:p w14:paraId="6153BD2D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648D44DB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1A9779C6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40277034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44085B79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0FAA0FF8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  <w:r w:rsidRPr="00600748">
        <w:rPr>
          <w:rFonts w:ascii="Aptos" w:hAnsi="Aptos"/>
          <w:sz w:val="20"/>
          <w:szCs w:val="20"/>
        </w:rPr>
        <w:t>In what ways will you be able to demonstrate your understanding of the standards to your students through your classroom instruction?</w:t>
      </w:r>
    </w:p>
    <w:sdt>
      <w:sdtPr>
        <w:rPr>
          <w:rFonts w:ascii="Aptos" w:hAnsi="Aptos"/>
          <w:sz w:val="20"/>
          <w:szCs w:val="20"/>
        </w:rPr>
        <w:id w:val="-1187982681"/>
        <w:placeholder>
          <w:docPart w:val="DefaultPlaceholder_-1854013440"/>
        </w:placeholder>
        <w:showingPlcHdr/>
        <w:text/>
      </w:sdtPr>
      <w:sdtContent>
        <w:p w14:paraId="0A335CDD" w14:textId="58E709CB" w:rsidR="00600748" w:rsidRPr="00600748" w:rsidRDefault="00600748" w:rsidP="00600748">
          <w:pPr>
            <w:pStyle w:val="ListParagraph"/>
            <w:rPr>
              <w:rFonts w:ascii="Aptos" w:hAnsi="Aptos"/>
              <w:sz w:val="20"/>
              <w:szCs w:val="20"/>
            </w:rPr>
          </w:pPr>
          <w:r w:rsidRPr="003C3429">
            <w:rPr>
              <w:rStyle w:val="PlaceholderText"/>
            </w:rPr>
            <w:t>Click or tap here to enter text.</w:t>
          </w:r>
        </w:p>
      </w:sdtContent>
    </w:sdt>
    <w:p w14:paraId="6F7E2D80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56A46F93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7D593FC7" w14:textId="77777777" w:rsidR="00600748" w:rsidRP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63F0AC47" w14:textId="77777777" w:rsidR="00600748" w:rsidRDefault="00600748" w:rsidP="00600748">
      <w:pPr>
        <w:pStyle w:val="ListParagraph"/>
        <w:rPr>
          <w:rFonts w:ascii="Aptos" w:hAnsi="Aptos"/>
          <w:sz w:val="20"/>
          <w:szCs w:val="20"/>
        </w:rPr>
      </w:pPr>
    </w:p>
    <w:p w14:paraId="1E963F77" w14:textId="230E0AB8" w:rsidR="001079DC" w:rsidRDefault="00600748" w:rsidP="00600748">
      <w:pPr>
        <w:pStyle w:val="ListParagraph"/>
        <w:rPr>
          <w:rFonts w:ascii="Aptos" w:hAnsi="Aptos"/>
          <w:sz w:val="20"/>
          <w:szCs w:val="20"/>
        </w:rPr>
      </w:pPr>
      <w:r w:rsidRPr="00600748">
        <w:rPr>
          <w:rFonts w:ascii="Aptos" w:hAnsi="Aptos"/>
          <w:sz w:val="20"/>
          <w:szCs w:val="20"/>
        </w:rPr>
        <w:t>Was there anything that you did not understand that occurred this week?</w:t>
      </w:r>
    </w:p>
    <w:sdt>
      <w:sdtPr>
        <w:rPr>
          <w:rFonts w:ascii="Aptos" w:hAnsi="Aptos"/>
          <w:sz w:val="20"/>
          <w:szCs w:val="20"/>
        </w:rPr>
        <w:id w:val="638540599"/>
        <w:placeholder>
          <w:docPart w:val="DefaultPlaceholder_-1854013440"/>
        </w:placeholder>
        <w:showingPlcHdr/>
        <w:text/>
      </w:sdtPr>
      <w:sdtContent>
        <w:p w14:paraId="176BE6ED" w14:textId="59A97CE5" w:rsidR="00600748" w:rsidRPr="00A500D4" w:rsidRDefault="00600748" w:rsidP="00600748">
          <w:pPr>
            <w:pStyle w:val="ListParagraph"/>
            <w:rPr>
              <w:rFonts w:ascii="Aptos" w:hAnsi="Aptos"/>
              <w:sz w:val="20"/>
              <w:szCs w:val="20"/>
            </w:rPr>
          </w:pPr>
          <w:r w:rsidRPr="003C3429">
            <w:rPr>
              <w:rStyle w:val="PlaceholderText"/>
            </w:rPr>
            <w:t>Click or tap here to enter text.</w:t>
          </w:r>
        </w:p>
      </w:sdtContent>
    </w:sdt>
    <w:sectPr w:rsidR="00600748" w:rsidRPr="00A500D4" w:rsidSect="00F348CC">
      <w:pgSz w:w="15840" w:h="12240" w:orient="landscape"/>
      <w:pgMar w:top="720" w:right="720" w:bottom="720" w:left="720" w:header="432" w:footer="43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2F44" w14:textId="77777777" w:rsidR="00F74535" w:rsidRDefault="00F74535" w:rsidP="00C271F1">
      <w:pPr>
        <w:spacing w:line="240" w:lineRule="auto"/>
      </w:pPr>
      <w:r>
        <w:separator/>
      </w:r>
    </w:p>
  </w:endnote>
  <w:endnote w:type="continuationSeparator" w:id="0">
    <w:p w14:paraId="4856DA0C" w14:textId="77777777" w:rsidR="00F74535" w:rsidRDefault="00F74535" w:rsidP="00C271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8A0EE" w14:textId="77777777" w:rsidR="00F74535" w:rsidRDefault="00F74535" w:rsidP="00C271F1">
      <w:pPr>
        <w:spacing w:line="240" w:lineRule="auto"/>
      </w:pPr>
      <w:r>
        <w:separator/>
      </w:r>
    </w:p>
  </w:footnote>
  <w:footnote w:type="continuationSeparator" w:id="0">
    <w:p w14:paraId="7B02B480" w14:textId="77777777" w:rsidR="00F74535" w:rsidRDefault="00F74535" w:rsidP="00C271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C389" w14:textId="4C64BFC0" w:rsidR="00C271F1" w:rsidRDefault="00C271F1" w:rsidP="00C271F1">
    <w:pPr>
      <w:pStyle w:val="Header"/>
    </w:pPr>
    <w:r w:rsidRPr="00B57FD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1D0895" wp14:editId="5AFC9216">
              <wp:simplePos x="0" y="0"/>
              <wp:positionH relativeFrom="margin">
                <wp:align>right</wp:align>
              </wp:positionH>
              <wp:positionV relativeFrom="paragraph">
                <wp:posOffset>19050</wp:posOffset>
              </wp:positionV>
              <wp:extent cx="1800225" cy="65151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6515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6627F6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Frank A. Cassell Hall</w:t>
                          </w:r>
                        </w:p>
                        <w:p w14:paraId="5417F802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150 Finoli Drive</w:t>
                          </w:r>
                        </w:p>
                        <w:p w14:paraId="36925771" w14:textId="77777777" w:rsidR="00C271F1" w:rsidRPr="00C271F1" w:rsidRDefault="00C271F1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Greensburg, PA 15601</w:t>
                          </w:r>
                        </w:p>
                        <w:p w14:paraId="2731676A" w14:textId="77777777" w:rsidR="00C271F1" w:rsidRPr="00B57FD2" w:rsidRDefault="00C271F1" w:rsidP="00C271F1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D08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.55pt;margin-top:1.5pt;width:141.75pt;height:5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" fillcolor="window" stroked="f" strokeweight=".5pt">
              <v:textbox>
                <w:txbxContent>
                  <w:p w14:paraId="726627F6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Frank A. Cassell Hall</w:t>
                    </w:r>
                  </w:p>
                  <w:p w14:paraId="5417F802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150 Finoli Drive</w:t>
                    </w:r>
                  </w:p>
                  <w:p w14:paraId="36925771" w14:textId="77777777" w:rsidR="00C271F1" w:rsidRPr="00C271F1" w:rsidRDefault="00C271F1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Greensburg, PA 15601</w:t>
                    </w:r>
                  </w:p>
                  <w:p w14:paraId="2731676A" w14:textId="77777777" w:rsidR="00C271F1" w:rsidRPr="00B57FD2" w:rsidRDefault="00C271F1" w:rsidP="00C271F1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87F21A7" wp14:editId="403AF329">
          <wp:extent cx="2181831" cy="422910"/>
          <wp:effectExtent l="0" t="0" r="9525" b="0"/>
          <wp:docPr id="909165625" name="Picture 909165625" descr="cid:image001.png@01D5F889.4C62F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F889.4C62F7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930" cy="42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833694" w14:textId="77777777" w:rsidR="00C271F1" w:rsidRDefault="00C271F1" w:rsidP="00C271F1">
    <w:pPr>
      <w:pStyle w:val="Header"/>
    </w:pPr>
  </w:p>
  <w:p w14:paraId="3F072EC1" w14:textId="4A3B9C06" w:rsidR="00C271F1" w:rsidRPr="00C271F1" w:rsidRDefault="00C271F1" w:rsidP="00C271F1">
    <w:pPr>
      <w:pStyle w:val="Header"/>
      <w:rPr>
        <w:rFonts w:ascii="Segoe UI" w:hAnsi="Segoe UI" w:cs="Segoe UI"/>
        <w:i/>
        <w:iCs/>
        <w:sz w:val="20"/>
        <w:szCs w:val="20"/>
      </w:rPr>
    </w:pPr>
    <w:r>
      <w:t xml:space="preserve">           </w:t>
    </w:r>
    <w:r w:rsidRPr="00C271F1">
      <w:rPr>
        <w:rFonts w:ascii="Segoe UI" w:hAnsi="Segoe UI" w:cs="Segoe UI"/>
        <w:i/>
        <w:iCs/>
        <w:color w:val="365F91" w:themeColor="accent1" w:themeShade="BF"/>
        <w:sz w:val="20"/>
        <w:szCs w:val="20"/>
      </w:rPr>
      <w:t>Education Department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7E23" w14:textId="77777777" w:rsidR="00F348CC" w:rsidRDefault="00F348CC" w:rsidP="00C271F1">
    <w:pPr>
      <w:pStyle w:val="Header"/>
    </w:pPr>
    <w:r w:rsidRPr="00B57FD2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23D4" wp14:editId="7E482F57">
              <wp:simplePos x="0" y="0"/>
              <wp:positionH relativeFrom="margin">
                <wp:align>right</wp:align>
              </wp:positionH>
              <wp:positionV relativeFrom="paragraph">
                <wp:posOffset>19050</wp:posOffset>
              </wp:positionV>
              <wp:extent cx="1800225" cy="651510"/>
              <wp:effectExtent l="0" t="0" r="9525" b="0"/>
              <wp:wrapNone/>
              <wp:docPr id="1126515402" name="Text Box 11265154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6515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41A353" w14:textId="77777777" w:rsidR="00F348CC" w:rsidRPr="00C271F1" w:rsidRDefault="00F348CC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Frank A. Cassell Hall</w:t>
                          </w:r>
                        </w:p>
                        <w:p w14:paraId="302372FB" w14:textId="77777777" w:rsidR="00F348CC" w:rsidRPr="00C271F1" w:rsidRDefault="00F348CC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150 </w:t>
                          </w:r>
                          <w:proofErr w:type="spellStart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Finoli</w:t>
                          </w:r>
                          <w:proofErr w:type="spellEnd"/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 xml:space="preserve"> Drive</w:t>
                          </w:r>
                        </w:p>
                        <w:p w14:paraId="5AFEDA21" w14:textId="77777777" w:rsidR="00F348CC" w:rsidRPr="00C271F1" w:rsidRDefault="00F348CC" w:rsidP="00C271F1">
                          <w:pPr>
                            <w:spacing w:line="240" w:lineRule="auto"/>
                            <w:jc w:val="right"/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</w:pPr>
                          <w:r w:rsidRPr="00C271F1">
                            <w:rPr>
                              <w:rFonts w:ascii="Segoe UI" w:hAnsi="Segoe UI" w:cs="Segoe UI"/>
                              <w:color w:val="365F91" w:themeColor="accent1" w:themeShade="BF"/>
                              <w:sz w:val="20"/>
                              <w:szCs w:val="20"/>
                            </w:rPr>
                            <w:t>Greensburg, PA 15601</w:t>
                          </w:r>
                        </w:p>
                        <w:p w14:paraId="7E0300BF" w14:textId="77777777" w:rsidR="00F348CC" w:rsidRPr="00B57FD2" w:rsidRDefault="00F348CC" w:rsidP="00C271F1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123D4" id="_x0000_t202" coordsize="21600,21600" o:spt="202" path="m,l,21600r21600,l21600,xe">
              <v:stroke joinstyle="miter"/>
              <v:path gradientshapeok="t" o:connecttype="rect"/>
            </v:shapetype>
            <v:shape id="Text Box 1126515402" o:spid="_x0000_s1027" type="#_x0000_t202" style="position:absolute;margin-left:90.55pt;margin-top:1.5pt;width:141.75pt;height:51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" fillcolor="window" stroked="f" strokeweight=".5pt">
              <v:textbox>
                <w:txbxContent>
                  <w:p w14:paraId="4B41A353" w14:textId="77777777" w:rsidR="00F348CC" w:rsidRPr="00C271F1" w:rsidRDefault="00F348CC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Frank A. Cassell Hall</w:t>
                    </w:r>
                  </w:p>
                  <w:p w14:paraId="302372FB" w14:textId="77777777" w:rsidR="00F348CC" w:rsidRPr="00C271F1" w:rsidRDefault="00F348CC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150 </w:t>
                    </w:r>
                    <w:proofErr w:type="spellStart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Finoli</w:t>
                    </w:r>
                    <w:proofErr w:type="spellEnd"/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 xml:space="preserve"> Drive</w:t>
                    </w:r>
                  </w:p>
                  <w:p w14:paraId="5AFEDA21" w14:textId="77777777" w:rsidR="00F348CC" w:rsidRPr="00C271F1" w:rsidRDefault="00F348CC" w:rsidP="00C271F1">
                    <w:pPr>
                      <w:spacing w:line="240" w:lineRule="auto"/>
                      <w:jc w:val="right"/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</w:pPr>
                    <w:r w:rsidRPr="00C271F1">
                      <w:rPr>
                        <w:rFonts w:ascii="Segoe UI" w:hAnsi="Segoe UI" w:cs="Segoe UI"/>
                        <w:color w:val="365F91" w:themeColor="accent1" w:themeShade="BF"/>
                        <w:sz w:val="20"/>
                        <w:szCs w:val="20"/>
                      </w:rPr>
                      <w:t>Greensburg, PA 15601</w:t>
                    </w:r>
                  </w:p>
                  <w:p w14:paraId="7E0300BF" w14:textId="77777777" w:rsidR="00F348CC" w:rsidRPr="00B57FD2" w:rsidRDefault="00F348CC" w:rsidP="00C271F1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24D06B5" wp14:editId="50070906">
          <wp:extent cx="2181831" cy="422910"/>
          <wp:effectExtent l="0" t="0" r="9525" b="0"/>
          <wp:docPr id="1726828580" name="Picture 1726828580" descr="cid:image001.png@01D5F889.4C62F7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5F889.4C62F7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930" cy="424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E8E885" w14:textId="77777777" w:rsidR="00F348CC" w:rsidRDefault="00F348CC" w:rsidP="00C271F1">
    <w:pPr>
      <w:pStyle w:val="Header"/>
    </w:pPr>
  </w:p>
  <w:p w14:paraId="2A2D0E0F" w14:textId="77777777" w:rsidR="00F348CC" w:rsidRPr="00C271F1" w:rsidRDefault="00F348CC" w:rsidP="00C271F1">
    <w:pPr>
      <w:pStyle w:val="Header"/>
      <w:rPr>
        <w:rFonts w:ascii="Segoe UI" w:hAnsi="Segoe UI" w:cs="Segoe UI"/>
        <w:i/>
        <w:iCs/>
        <w:sz w:val="20"/>
        <w:szCs w:val="20"/>
      </w:rPr>
    </w:pPr>
    <w:r>
      <w:t xml:space="preserve">           </w:t>
    </w:r>
    <w:r w:rsidRPr="00C271F1">
      <w:rPr>
        <w:rFonts w:ascii="Segoe UI" w:hAnsi="Segoe UI" w:cs="Segoe UI"/>
        <w:i/>
        <w:iCs/>
        <w:color w:val="365F91" w:themeColor="accent1" w:themeShade="BF"/>
        <w:sz w:val="20"/>
        <w:szCs w:val="20"/>
      </w:rPr>
      <w:t>Education Department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02BA5"/>
    <w:multiLevelType w:val="hybridMultilevel"/>
    <w:tmpl w:val="4B6C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NqJf992MoDFzW4WZ1g7nnfjcJMtBb+BoKxd91ZgAasSGu48p4NI8x2GT0d3Nh4gL9QrSTkQdS9m4xl5Jt/OdUg==" w:salt="713qmaG8iteNQZJhSaJpK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9DD"/>
    <w:rsid w:val="00046699"/>
    <w:rsid w:val="00046F82"/>
    <w:rsid w:val="001014AB"/>
    <w:rsid w:val="001079DC"/>
    <w:rsid w:val="00171963"/>
    <w:rsid w:val="002B005D"/>
    <w:rsid w:val="003B7959"/>
    <w:rsid w:val="003E09F4"/>
    <w:rsid w:val="00600748"/>
    <w:rsid w:val="006718F8"/>
    <w:rsid w:val="00692E2C"/>
    <w:rsid w:val="006D408B"/>
    <w:rsid w:val="00760FBC"/>
    <w:rsid w:val="00781D21"/>
    <w:rsid w:val="00825E68"/>
    <w:rsid w:val="008E21E4"/>
    <w:rsid w:val="00926632"/>
    <w:rsid w:val="00951B2D"/>
    <w:rsid w:val="009836FA"/>
    <w:rsid w:val="009E72E9"/>
    <w:rsid w:val="00A33F1E"/>
    <w:rsid w:val="00A500D4"/>
    <w:rsid w:val="00AC6709"/>
    <w:rsid w:val="00BC69DD"/>
    <w:rsid w:val="00BE4BB1"/>
    <w:rsid w:val="00C271F1"/>
    <w:rsid w:val="00C569B6"/>
    <w:rsid w:val="00E11330"/>
    <w:rsid w:val="00E80C1F"/>
    <w:rsid w:val="00E920F5"/>
    <w:rsid w:val="00F348CC"/>
    <w:rsid w:val="00F42EC5"/>
    <w:rsid w:val="00F7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59578"/>
  <w15:docId w15:val="{36A27538-1347-4165-A9B0-CBF2DF5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1F1"/>
  </w:style>
  <w:style w:type="paragraph" w:styleId="Footer">
    <w:name w:val="footer"/>
    <w:basedOn w:val="Normal"/>
    <w:link w:val="FooterChar"/>
    <w:uiPriority w:val="99"/>
    <w:unhideWhenUsed/>
    <w:rsid w:val="00C271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1F1"/>
  </w:style>
  <w:style w:type="character" w:styleId="Hyperlink">
    <w:name w:val="Hyperlink"/>
    <w:basedOn w:val="DefaultParagraphFont"/>
    <w:uiPriority w:val="99"/>
    <w:rsid w:val="00825E68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80C1F"/>
    <w:rPr>
      <w:color w:val="666666"/>
    </w:rPr>
  </w:style>
  <w:style w:type="table" w:styleId="TableGrid">
    <w:name w:val="Table Grid"/>
    <w:basedOn w:val="TableNormal"/>
    <w:uiPriority w:val="39"/>
    <w:rsid w:val="00A33F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0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889.4C62F7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889.4C62F7A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C517E-C954-43A6-A249-6F5645A04D33}"/>
      </w:docPartPr>
      <w:docPartBody>
        <w:p w:rsidR="00000000" w:rsidRDefault="001D4545">
          <w:r w:rsidRPr="003C34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45"/>
    <w:rsid w:val="001D4545"/>
    <w:rsid w:val="0038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54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Hoch, Jane</dc:creator>
  <cp:lastModifiedBy>Hoch, Jane</cp:lastModifiedBy>
  <cp:revision>25</cp:revision>
  <dcterms:created xsi:type="dcterms:W3CDTF">2023-12-08T19:03:00Z</dcterms:created>
  <dcterms:modified xsi:type="dcterms:W3CDTF">2023-12-08T19:32:00Z</dcterms:modified>
</cp:coreProperties>
</file>